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95" w:rsidRPr="00921695" w:rsidRDefault="00921695" w:rsidP="0092169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21695">
        <w:rPr>
          <w:rFonts w:ascii="Arial" w:hAnsi="Arial" w:cs="Arial"/>
        </w:rPr>
        <w:t xml:space="preserve">The National Assembly's standing delegation to the Inter-Parliamentary Union (IPU) took part in the 128th IPU Assembly, from 21 to 27 March 2013, in Quito, Ecuador. The National Assembly's delegation comprised MPs Marija </w:t>
      </w:r>
      <w:proofErr w:type="spellStart"/>
      <w:r w:rsidRPr="00921695">
        <w:rPr>
          <w:rFonts w:ascii="Arial" w:hAnsi="Arial" w:cs="Arial"/>
        </w:rPr>
        <w:t>Obradovic</w:t>
      </w:r>
      <w:proofErr w:type="spellEnd"/>
      <w:r w:rsidRPr="00921695">
        <w:rPr>
          <w:rFonts w:ascii="Arial" w:hAnsi="Arial" w:cs="Arial"/>
        </w:rPr>
        <w:t xml:space="preserve">, </w:t>
      </w:r>
      <w:proofErr w:type="spellStart"/>
      <w:r w:rsidRPr="00921695">
        <w:rPr>
          <w:rFonts w:ascii="Arial" w:hAnsi="Arial" w:cs="Arial"/>
        </w:rPr>
        <w:t>Dr</w:t>
      </w:r>
      <w:proofErr w:type="spellEnd"/>
      <w:r w:rsidRPr="00921695">
        <w:rPr>
          <w:rFonts w:ascii="Arial" w:hAnsi="Arial" w:cs="Arial"/>
        </w:rPr>
        <w:t xml:space="preserve"> Vladimir Marinkovic and Nada </w:t>
      </w:r>
      <w:proofErr w:type="spellStart"/>
      <w:r w:rsidRPr="00921695">
        <w:rPr>
          <w:rFonts w:ascii="Arial" w:hAnsi="Arial" w:cs="Arial"/>
        </w:rPr>
        <w:t>Kolundzija</w:t>
      </w:r>
      <w:proofErr w:type="spellEnd"/>
      <w:r w:rsidRPr="00921695">
        <w:rPr>
          <w:rFonts w:ascii="Arial" w:hAnsi="Arial" w:cs="Arial"/>
        </w:rPr>
        <w:t xml:space="preserve">, as well as the National Assembly Secretary General, Jana </w:t>
      </w:r>
      <w:proofErr w:type="spellStart"/>
      <w:r w:rsidRPr="00921695">
        <w:rPr>
          <w:rFonts w:ascii="Arial" w:hAnsi="Arial" w:cs="Arial"/>
        </w:rPr>
        <w:t>Ljubicic</w:t>
      </w:r>
      <w:proofErr w:type="spellEnd"/>
      <w:r w:rsidRPr="00921695">
        <w:rPr>
          <w:rFonts w:ascii="Arial" w:hAnsi="Arial" w:cs="Arial"/>
        </w:rPr>
        <w:t xml:space="preserve">. </w:t>
      </w:r>
      <w:r w:rsidRPr="00921695">
        <w:rPr>
          <w:rFonts w:ascii="Arial" w:hAnsi="Arial" w:cs="Arial"/>
        </w:rPr>
        <w:br/>
      </w:r>
      <w:r w:rsidRPr="00921695">
        <w:rPr>
          <w:rFonts w:ascii="Arial" w:hAnsi="Arial" w:cs="Arial"/>
        </w:rPr>
        <w:br/>
        <w:t xml:space="preserve">MP Marija </w:t>
      </w:r>
      <w:proofErr w:type="spellStart"/>
      <w:r w:rsidRPr="00921695">
        <w:rPr>
          <w:rFonts w:ascii="Arial" w:hAnsi="Arial" w:cs="Arial"/>
        </w:rPr>
        <w:t>Obradovic</w:t>
      </w:r>
      <w:proofErr w:type="spellEnd"/>
      <w:r w:rsidRPr="00921695">
        <w:rPr>
          <w:rFonts w:ascii="Arial" w:hAnsi="Arial" w:cs="Arial"/>
        </w:rPr>
        <w:t xml:space="preserve"> was elected into the Bureau of the Second Standing Committee of the Inter-Parliamentary Union on Sustainable Development, Finance and Trade, as substitute of the first deputy chair. Also, MP Vladimir Marinkovic was elected into the Committee for the drafting of a resolution on sustainable development, with the topic Fair trade and innovative financing mechanisms for sustainable development.</w:t>
      </w:r>
    </w:p>
    <w:p w:rsidR="00921695" w:rsidRPr="00921695" w:rsidRDefault="00921695" w:rsidP="0092169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21695">
        <w:rPr>
          <w:rFonts w:ascii="Arial" w:hAnsi="Arial" w:cs="Arial"/>
        </w:rPr>
        <w:t xml:space="preserve">The standing delegation of the National Assembly of the Republic of Serbia to the Inter-Parliamentary Union, headed by MA Nebojsa </w:t>
      </w:r>
      <w:proofErr w:type="spellStart"/>
      <w:r w:rsidRPr="00921695">
        <w:rPr>
          <w:rFonts w:ascii="Arial" w:hAnsi="Arial" w:cs="Arial"/>
        </w:rPr>
        <w:t>Stefanovic</w:t>
      </w:r>
      <w:proofErr w:type="spellEnd"/>
      <w:r w:rsidRPr="00921695">
        <w:rPr>
          <w:rFonts w:ascii="Arial" w:hAnsi="Arial" w:cs="Arial"/>
        </w:rPr>
        <w:t xml:space="preserve">, National Assembly Speaker, and comprising: Nada </w:t>
      </w:r>
      <w:proofErr w:type="spellStart"/>
      <w:r w:rsidRPr="00921695">
        <w:rPr>
          <w:rFonts w:ascii="Arial" w:hAnsi="Arial" w:cs="Arial"/>
        </w:rPr>
        <w:t>Kolundzija</w:t>
      </w:r>
      <w:proofErr w:type="spellEnd"/>
      <w:r w:rsidRPr="00921695">
        <w:rPr>
          <w:rFonts w:ascii="Arial" w:hAnsi="Arial" w:cs="Arial"/>
        </w:rPr>
        <w:t xml:space="preserve"> and Marija </w:t>
      </w:r>
      <w:proofErr w:type="spellStart"/>
      <w:r w:rsidRPr="00921695">
        <w:rPr>
          <w:rFonts w:ascii="Arial" w:hAnsi="Arial" w:cs="Arial"/>
        </w:rPr>
        <w:t>Obradovic</w:t>
      </w:r>
      <w:proofErr w:type="spellEnd"/>
      <w:r w:rsidRPr="00921695">
        <w:rPr>
          <w:rFonts w:ascii="Arial" w:hAnsi="Arial" w:cs="Arial"/>
        </w:rPr>
        <w:t xml:space="preserve">, as well as National Assembly Secretary General Jana </w:t>
      </w:r>
      <w:proofErr w:type="spellStart"/>
      <w:r w:rsidRPr="00921695">
        <w:rPr>
          <w:rFonts w:ascii="Arial" w:hAnsi="Arial" w:cs="Arial"/>
        </w:rPr>
        <w:t>Ljubicic</w:t>
      </w:r>
      <w:proofErr w:type="spellEnd"/>
      <w:r w:rsidRPr="00921695">
        <w:rPr>
          <w:rFonts w:ascii="Arial" w:hAnsi="Arial" w:cs="Arial"/>
        </w:rPr>
        <w:t>, took part in the 127th session of the IPU Assembly, in Quebec City, Canada, from 21 to 26 October 2012.</w:t>
      </w:r>
      <w:bookmarkStart w:id="0" w:name="_GoBack"/>
      <w:bookmarkEnd w:id="0"/>
    </w:p>
    <w:p w:rsidR="0098617F" w:rsidRPr="00921695" w:rsidRDefault="0098617F" w:rsidP="00921695">
      <w:pPr>
        <w:jc w:val="both"/>
        <w:rPr>
          <w:rFonts w:ascii="Arial" w:hAnsi="Arial" w:cs="Arial"/>
        </w:rPr>
      </w:pPr>
    </w:p>
    <w:sectPr w:rsidR="0098617F" w:rsidRPr="00921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9A4"/>
    <w:multiLevelType w:val="multilevel"/>
    <w:tmpl w:val="A57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A42F2"/>
    <w:multiLevelType w:val="multilevel"/>
    <w:tmpl w:val="25B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62967"/>
    <w:multiLevelType w:val="multilevel"/>
    <w:tmpl w:val="38C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38731C"/>
    <w:rsid w:val="00921695"/>
    <w:rsid w:val="0098617F"/>
    <w:rsid w:val="00EA3C97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4</cp:revision>
  <dcterms:created xsi:type="dcterms:W3CDTF">2015-04-07T18:57:00Z</dcterms:created>
  <dcterms:modified xsi:type="dcterms:W3CDTF">2015-04-07T19:18:00Z</dcterms:modified>
</cp:coreProperties>
</file>